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87193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871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442177" w:rsidRPr="00F03565" w:rsidRDefault="00442177" w:rsidP="0087193F">
      <w:pPr>
        <w:pStyle w:val="Tabladecuadrcula31"/>
        <w:spacing w:before="0" w:line="240" w:lineRule="auto"/>
        <w:ind w:left="1985" w:hanging="1985"/>
        <w:jc w:val="both"/>
        <w:outlineLvl w:val="0"/>
        <w:rPr>
          <w:rFonts w:ascii="Neo Sans Pro" w:eastAsia="Cambria" w:hAnsi="Neo Sans Pro"/>
          <w:b w:val="0"/>
          <w:bCs w:val="0"/>
          <w:color w:val="auto"/>
          <w:sz w:val="24"/>
          <w:szCs w:val="24"/>
          <w:lang w:val="es-MX" w:eastAsia="en-US"/>
        </w:rPr>
      </w:pPr>
      <w:r w:rsidRPr="00575263">
        <w:rPr>
          <w:rFonts w:ascii="Neo Sans Pro" w:eastAsia="Cambria" w:hAnsi="Neo Sans Pro"/>
          <w:bCs w:val="0"/>
          <w:color w:val="auto"/>
          <w:sz w:val="24"/>
          <w:szCs w:val="24"/>
          <w:lang w:eastAsia="en-US"/>
        </w:rPr>
        <w:t xml:space="preserve">Nombre: </w:t>
      </w:r>
      <w:r>
        <w:rPr>
          <w:rFonts w:ascii="Neo Sans Pro" w:eastAsia="Cambria" w:hAnsi="Neo Sans Pro"/>
          <w:b w:val="0"/>
          <w:bCs w:val="0"/>
          <w:color w:val="auto"/>
          <w:sz w:val="24"/>
          <w:szCs w:val="24"/>
          <w:lang w:val="es-MX" w:eastAsia="en-US"/>
        </w:rPr>
        <w:t xml:space="preserve">Lic. Samuel López </w:t>
      </w:r>
      <w:proofErr w:type="spellStart"/>
      <w:r>
        <w:rPr>
          <w:rFonts w:ascii="Neo Sans Pro" w:eastAsia="Cambria" w:hAnsi="Neo Sans Pro"/>
          <w:b w:val="0"/>
          <w:bCs w:val="0"/>
          <w:color w:val="auto"/>
          <w:sz w:val="24"/>
          <w:szCs w:val="24"/>
          <w:lang w:val="es-MX" w:eastAsia="en-US"/>
        </w:rPr>
        <w:t>Leza</w:t>
      </w:r>
      <w:proofErr w:type="spellEnd"/>
      <w:r w:rsidR="008A4EC8">
        <w:rPr>
          <w:rFonts w:ascii="Neo Sans Pro" w:eastAsia="Cambria" w:hAnsi="Neo Sans Pro"/>
          <w:b w:val="0"/>
          <w:bCs w:val="0"/>
          <w:color w:val="auto"/>
          <w:sz w:val="24"/>
          <w:szCs w:val="24"/>
          <w:lang w:val="es-MX" w:eastAsia="en-US"/>
        </w:rPr>
        <w:t>.</w:t>
      </w:r>
    </w:p>
    <w:p w:rsidR="00442177" w:rsidRPr="00B659FE" w:rsidRDefault="00442177" w:rsidP="0087193F">
      <w:pPr>
        <w:spacing w:after="0"/>
        <w:jc w:val="both"/>
        <w:rPr>
          <w:rFonts w:ascii="Neo Sans Pro" w:hAnsi="Neo Sans Pro"/>
          <w:color w:val="000000" w:themeColor="text1"/>
        </w:rPr>
      </w:pPr>
      <w:r w:rsidRPr="00575263">
        <w:rPr>
          <w:rFonts w:ascii="Neo Sans Pro" w:hAnsi="Neo Sans Pro"/>
          <w:b/>
        </w:rPr>
        <w:t>Grado de Escolaridad:</w:t>
      </w:r>
      <w:r w:rsidRPr="00575263">
        <w:rPr>
          <w:rFonts w:ascii="Neo Sans Pro" w:hAnsi="Neo Sans Pro"/>
        </w:rPr>
        <w:t xml:space="preserve"> Licenciad</w:t>
      </w:r>
      <w:r w:rsidR="00B659FE">
        <w:rPr>
          <w:rFonts w:ascii="Neo Sans Pro" w:hAnsi="Neo Sans Pro"/>
        </w:rPr>
        <w:t>o</w:t>
      </w:r>
      <w:r w:rsidRPr="00575263">
        <w:rPr>
          <w:rFonts w:ascii="Neo Sans Pro" w:hAnsi="Neo Sans Pro"/>
        </w:rPr>
        <w:t xml:space="preserve"> en </w:t>
      </w:r>
      <w:r>
        <w:rPr>
          <w:rFonts w:ascii="Neo Sans Pro" w:hAnsi="Neo Sans Pro"/>
        </w:rPr>
        <w:t>Criminología</w:t>
      </w:r>
      <w:r w:rsidR="00B659FE">
        <w:rPr>
          <w:rFonts w:ascii="Neo Sans Pro" w:hAnsi="Neo Sans Pro"/>
        </w:rPr>
        <w:t>,</w:t>
      </w:r>
      <w:r>
        <w:rPr>
          <w:rFonts w:ascii="Neo Sans Pro" w:hAnsi="Neo Sans Pro"/>
        </w:rPr>
        <w:t xml:space="preserve"> </w:t>
      </w:r>
      <w:r w:rsidRPr="00B659FE">
        <w:rPr>
          <w:rFonts w:ascii="Neo Sans Pro" w:hAnsi="Neo Sans Pro"/>
          <w:color w:val="000000" w:themeColor="text1"/>
        </w:rPr>
        <w:t>Maestría en Derecho Proc</w:t>
      </w:r>
      <w:r w:rsidR="00B659FE">
        <w:rPr>
          <w:rFonts w:ascii="Neo Sans Pro" w:hAnsi="Neo Sans Pro"/>
          <w:color w:val="000000" w:themeColor="text1"/>
        </w:rPr>
        <w:t>esal Penal sobre Juicios Orales.</w:t>
      </w:r>
    </w:p>
    <w:p w:rsidR="00442177" w:rsidRPr="00575263" w:rsidRDefault="00442177" w:rsidP="0087193F">
      <w:pPr>
        <w:spacing w:after="0"/>
        <w:jc w:val="both"/>
        <w:rPr>
          <w:rFonts w:ascii="Neo Sans Pro" w:hAnsi="Neo Sans Pro"/>
        </w:rPr>
      </w:pPr>
      <w:r w:rsidRPr="00575263">
        <w:rPr>
          <w:rFonts w:ascii="Neo Sans Pro" w:hAnsi="Neo Sans Pro"/>
          <w:b/>
        </w:rPr>
        <w:t xml:space="preserve">Cédula Profesional: </w:t>
      </w:r>
      <w:r>
        <w:rPr>
          <w:rFonts w:ascii="Neo Sans Pro" w:hAnsi="Neo Sans Pro"/>
          <w:b/>
        </w:rPr>
        <w:t>9805566</w:t>
      </w:r>
    </w:p>
    <w:p w:rsidR="00442177" w:rsidRPr="00575263" w:rsidRDefault="00442177" w:rsidP="0087193F">
      <w:pPr>
        <w:spacing w:after="0"/>
        <w:jc w:val="both"/>
        <w:rPr>
          <w:rFonts w:ascii="Neo Sans Pro" w:hAnsi="Neo Sans Pro"/>
        </w:rPr>
      </w:pPr>
      <w:r w:rsidRPr="00575263">
        <w:rPr>
          <w:rFonts w:ascii="Neo Sans Pro" w:hAnsi="Neo Sans Pro"/>
          <w:b/>
        </w:rPr>
        <w:t xml:space="preserve">Teléfono de Oficina: </w:t>
      </w:r>
      <w:r w:rsidRPr="00575263">
        <w:rPr>
          <w:rFonts w:ascii="Neo Sans Pro" w:hAnsi="Neo Sans Pro"/>
        </w:rPr>
        <w:t>228-8-18-18-10 Ext</w:t>
      </w:r>
      <w:r>
        <w:rPr>
          <w:rFonts w:ascii="Neo Sans Pro" w:hAnsi="Neo Sans Pro"/>
        </w:rPr>
        <w:t>.</w:t>
      </w:r>
      <w:r w:rsidRPr="00575263">
        <w:rPr>
          <w:rFonts w:ascii="Neo Sans Pro" w:hAnsi="Neo Sans Pro"/>
        </w:rPr>
        <w:t xml:space="preserve"> </w:t>
      </w:r>
      <w:r>
        <w:rPr>
          <w:rFonts w:ascii="Neo Sans Pro" w:hAnsi="Neo Sans Pro"/>
        </w:rPr>
        <w:t>3001</w:t>
      </w:r>
    </w:p>
    <w:p w:rsidR="00442177" w:rsidRDefault="00442177" w:rsidP="0087193F">
      <w:pPr>
        <w:spacing w:after="0"/>
        <w:jc w:val="both"/>
        <w:rPr>
          <w:rFonts w:ascii="Neo Sans Pro" w:hAnsi="Neo Sans Pro"/>
        </w:rPr>
      </w:pPr>
      <w:r w:rsidRPr="00575263">
        <w:rPr>
          <w:rFonts w:ascii="Neo Sans Pro" w:hAnsi="Neo Sans Pro"/>
          <w:b/>
        </w:rPr>
        <w:t xml:space="preserve">Correo electrónico: </w:t>
      </w:r>
      <w:r w:rsidR="0060533E">
        <w:rPr>
          <w:rFonts w:ascii="Neo Sans Pro" w:hAnsi="Neo Sans Pro"/>
          <w:b/>
        </w:rPr>
        <w:t xml:space="preserve"> </w:t>
      </w:r>
      <w:bookmarkStart w:id="0" w:name="_GoBack"/>
      <w:bookmarkEnd w:id="0"/>
      <w:r w:rsidR="00FC2842">
        <w:fldChar w:fldCharType="begin"/>
      </w:r>
      <w:r w:rsidR="00FC2842">
        <w:instrText xml:space="preserve"> HYPERLINK "mailto:samuellplz.bsl@hotmail.com.mx" </w:instrText>
      </w:r>
      <w:r w:rsidR="00FC2842">
        <w:fldChar w:fldCharType="separate"/>
      </w:r>
      <w:r w:rsidR="00FC2842">
        <w:rPr>
          <w:rStyle w:val="Hipervnculo"/>
          <w:rFonts w:ascii="Neo Sans Pro" w:hAnsi="Neo Sans Pro"/>
        </w:rPr>
        <w:fldChar w:fldCharType="end"/>
      </w:r>
    </w:p>
    <w:p w:rsidR="00442177" w:rsidRPr="00575263" w:rsidRDefault="00442177" w:rsidP="0087193F">
      <w:pPr>
        <w:spacing w:after="0"/>
        <w:jc w:val="both"/>
        <w:rPr>
          <w:rFonts w:ascii="Neo Sans Pro" w:hAnsi="Neo Sans Pro"/>
        </w:rPr>
      </w:pPr>
    </w:p>
    <w:p w:rsidR="005D26EA" w:rsidRDefault="005D26EA" w:rsidP="0087193F">
      <w:pPr>
        <w:spacing w:after="0"/>
        <w:jc w:val="both"/>
        <w:rPr>
          <w:rFonts w:ascii="Neo Sans Pro" w:hAnsi="Neo Sans Pro"/>
          <w:b/>
        </w:rPr>
      </w:pPr>
    </w:p>
    <w:p w:rsidR="00BB2BF2" w:rsidRDefault="00B55469" w:rsidP="0087193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9F6D24" w:rsidRPr="00472716" w:rsidRDefault="009F6D24" w:rsidP="0087193F">
      <w:pPr>
        <w:spacing w:after="0"/>
        <w:jc w:val="both"/>
        <w:rPr>
          <w:rFonts w:ascii="Neo Sans Pro" w:hAnsi="Neo Sans Pro"/>
          <w:sz w:val="16"/>
        </w:rPr>
      </w:pPr>
    </w:p>
    <w:p w:rsidR="00442177" w:rsidRDefault="00442177" w:rsidP="0087193F">
      <w:pPr>
        <w:spacing w:after="0"/>
        <w:jc w:val="both"/>
        <w:rPr>
          <w:rFonts w:ascii="Neo Sans Pro" w:hAnsi="Neo Sans Pro"/>
          <w:lang w:val="es-ES"/>
        </w:rPr>
      </w:pPr>
      <w:r w:rsidRPr="00575263">
        <w:rPr>
          <w:rFonts w:ascii="Neo Sans Pro" w:hAnsi="Neo Sans Pro"/>
        </w:rPr>
        <w:t xml:space="preserve">Licenciatura en </w:t>
      </w:r>
      <w:r>
        <w:rPr>
          <w:rFonts w:ascii="Neo Sans Pro" w:hAnsi="Neo Sans Pro"/>
        </w:rPr>
        <w:t>Criminología, E</w:t>
      </w:r>
      <w:r w:rsidRPr="00575263">
        <w:rPr>
          <w:rFonts w:ascii="Neo Sans Pro" w:hAnsi="Neo Sans Pro"/>
        </w:rPr>
        <w:t>gresad</w:t>
      </w:r>
      <w:r>
        <w:rPr>
          <w:rFonts w:ascii="Neo Sans Pro" w:hAnsi="Neo Sans Pro"/>
        </w:rPr>
        <w:t>o</w:t>
      </w:r>
      <w:r w:rsidRPr="00575263">
        <w:rPr>
          <w:rFonts w:ascii="Neo Sans Pro" w:hAnsi="Neo Sans Pro"/>
        </w:rPr>
        <w:t xml:space="preserve"> de la Facultad </w:t>
      </w:r>
      <w:r>
        <w:rPr>
          <w:rFonts w:ascii="Neo Sans Pro" w:hAnsi="Neo Sans Pro"/>
        </w:rPr>
        <w:t>de la Universidad Autómata De Nuevo León.</w:t>
      </w:r>
    </w:p>
    <w:p w:rsidR="005D26EA" w:rsidRPr="00472716" w:rsidRDefault="005D26EA" w:rsidP="0087193F">
      <w:pPr>
        <w:spacing w:after="0"/>
        <w:jc w:val="both"/>
        <w:rPr>
          <w:rFonts w:ascii="Neo Sans Pro" w:hAnsi="Neo Sans Pro"/>
          <w:sz w:val="18"/>
          <w:lang w:val="es-ES"/>
        </w:rPr>
      </w:pPr>
    </w:p>
    <w:p w:rsidR="00AB5916" w:rsidRDefault="00BB2BF2" w:rsidP="0087193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472716" w:rsidRDefault="00BB2BF2" w:rsidP="00871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18"/>
          <w:szCs w:val="24"/>
        </w:rPr>
      </w:pPr>
    </w:p>
    <w:p w:rsidR="00B04C2B" w:rsidRDefault="00B04C2B" w:rsidP="0087193F">
      <w:pPr>
        <w:spacing w:after="0"/>
        <w:jc w:val="both"/>
        <w:rPr>
          <w:rFonts w:ascii="Neo Sans Pro" w:hAnsi="Neo Sans Pro"/>
        </w:rPr>
      </w:pPr>
      <w:r>
        <w:rPr>
          <w:rFonts w:ascii="Neo Sans Pro" w:hAnsi="Neo Sans Pro"/>
        </w:rPr>
        <w:t>Encargado del Despacho de la Dirección General de la Policía Ministerial, Agosto 2019 a la Fecha.</w:t>
      </w:r>
    </w:p>
    <w:p w:rsidR="00681236" w:rsidRDefault="00681236" w:rsidP="0087193F">
      <w:pPr>
        <w:spacing w:after="0"/>
        <w:jc w:val="both"/>
        <w:rPr>
          <w:rFonts w:ascii="Neo Sans Pro" w:hAnsi="Neo Sans Pro"/>
        </w:rPr>
      </w:pPr>
    </w:p>
    <w:p w:rsidR="00681236" w:rsidRDefault="00681236" w:rsidP="0087193F">
      <w:pPr>
        <w:spacing w:after="0"/>
        <w:jc w:val="both"/>
        <w:rPr>
          <w:rFonts w:ascii="Neo Sans Pro" w:hAnsi="Neo Sans Pro"/>
        </w:rPr>
      </w:pPr>
      <w:r>
        <w:rPr>
          <w:rFonts w:ascii="Neo Sans Pro" w:hAnsi="Neo Sans Pro"/>
        </w:rPr>
        <w:t>Director de Operaciones en la Secretaria de Seguridad Pública en el Estado de Veracruz.</w:t>
      </w:r>
    </w:p>
    <w:p w:rsidR="00B04C2B" w:rsidRPr="00472716" w:rsidRDefault="00B04C2B" w:rsidP="0087193F">
      <w:pPr>
        <w:spacing w:after="0"/>
        <w:jc w:val="both"/>
        <w:rPr>
          <w:rFonts w:ascii="Neo Sans Pro" w:hAnsi="Neo Sans Pro"/>
          <w:sz w:val="14"/>
        </w:rPr>
      </w:pPr>
    </w:p>
    <w:p w:rsidR="00B04C2B" w:rsidRDefault="00B04C2B" w:rsidP="0087193F">
      <w:pPr>
        <w:spacing w:after="0"/>
        <w:jc w:val="both"/>
        <w:rPr>
          <w:rFonts w:ascii="Neo Sans Pro" w:hAnsi="Neo Sans Pro"/>
        </w:rPr>
      </w:pPr>
      <w:r>
        <w:rPr>
          <w:rFonts w:ascii="Neo Sans Pro" w:hAnsi="Neo Sans Pro"/>
        </w:rPr>
        <w:t>Director de Análisis e Información en la Secretaria de  Seguridad Pública en San Nicolás de los Garza Nuevo León. Del 01 de octubre de 2018 al 03 de enero del año en curso.</w:t>
      </w:r>
    </w:p>
    <w:p w:rsidR="00B04C2B" w:rsidRPr="00472716" w:rsidRDefault="00B04C2B" w:rsidP="0087193F">
      <w:pPr>
        <w:spacing w:after="0"/>
        <w:jc w:val="both"/>
        <w:rPr>
          <w:rFonts w:ascii="Neo Sans Pro" w:hAnsi="Neo Sans Pro"/>
          <w:sz w:val="14"/>
        </w:rPr>
      </w:pPr>
    </w:p>
    <w:p w:rsidR="00B04C2B" w:rsidRDefault="00B04C2B" w:rsidP="0087193F">
      <w:pPr>
        <w:spacing w:after="0"/>
        <w:jc w:val="both"/>
        <w:rPr>
          <w:rFonts w:ascii="Neo Sans Pro" w:hAnsi="Neo Sans Pro"/>
        </w:rPr>
      </w:pPr>
      <w:r>
        <w:rPr>
          <w:rFonts w:ascii="Neo Sans Pro" w:hAnsi="Neo Sans Pro"/>
        </w:rPr>
        <w:t>Director Policía y Transito de Municipio de Higueras Nuevo León del 01 de marzo de 2017 al 30 de septiembre de 2018.</w:t>
      </w:r>
    </w:p>
    <w:p w:rsidR="00B04C2B" w:rsidRPr="00472716" w:rsidRDefault="00B04C2B" w:rsidP="0087193F">
      <w:pPr>
        <w:spacing w:after="0"/>
        <w:jc w:val="both"/>
        <w:rPr>
          <w:rFonts w:ascii="Neo Sans Pro" w:hAnsi="Neo Sans Pro"/>
          <w:sz w:val="14"/>
        </w:rPr>
      </w:pPr>
    </w:p>
    <w:p w:rsidR="00B04C2B" w:rsidRDefault="00B04C2B" w:rsidP="0087193F">
      <w:pPr>
        <w:spacing w:after="0"/>
        <w:jc w:val="both"/>
        <w:rPr>
          <w:rFonts w:ascii="Neo Sans Pro" w:hAnsi="Neo Sans Pro"/>
        </w:rPr>
      </w:pPr>
      <w:r>
        <w:rPr>
          <w:rFonts w:ascii="Neo Sans Pro" w:hAnsi="Neo Sans Pro"/>
        </w:rPr>
        <w:t>Agencia Estatal de Investigaciones:</w:t>
      </w:r>
    </w:p>
    <w:p w:rsidR="00B04C2B" w:rsidRDefault="00B04C2B" w:rsidP="0087193F">
      <w:pPr>
        <w:spacing w:after="0"/>
        <w:jc w:val="both"/>
        <w:rPr>
          <w:rFonts w:ascii="Neo Sans Pro" w:hAnsi="Neo Sans Pro"/>
        </w:rPr>
      </w:pPr>
      <w:r>
        <w:rPr>
          <w:rFonts w:ascii="Neo Sans Pro" w:hAnsi="Neo Sans Pro"/>
        </w:rPr>
        <w:t>Centro de Operaciones Estratégicas – abril 2016 – octubre 2016</w:t>
      </w:r>
    </w:p>
    <w:p w:rsidR="00B04C2B" w:rsidRDefault="00B04C2B" w:rsidP="0087193F">
      <w:pPr>
        <w:spacing w:after="0"/>
        <w:jc w:val="both"/>
        <w:rPr>
          <w:rFonts w:ascii="Neo Sans Pro" w:hAnsi="Neo Sans Pro"/>
        </w:rPr>
      </w:pPr>
      <w:r>
        <w:rPr>
          <w:rFonts w:ascii="Neo Sans Pro" w:hAnsi="Neo Sans Pro"/>
        </w:rPr>
        <w:t>Puesto: Detective Responsable.</w:t>
      </w:r>
    </w:p>
    <w:p w:rsidR="00B04C2B" w:rsidRPr="00472716" w:rsidRDefault="00B04C2B" w:rsidP="0087193F">
      <w:pPr>
        <w:spacing w:after="0"/>
        <w:jc w:val="both"/>
        <w:rPr>
          <w:rFonts w:ascii="Neo Sans Pro" w:hAnsi="Neo Sans Pro"/>
          <w:sz w:val="14"/>
        </w:rPr>
      </w:pPr>
    </w:p>
    <w:p w:rsidR="00B04C2B" w:rsidRDefault="00B04C2B" w:rsidP="0087193F">
      <w:pPr>
        <w:spacing w:after="0"/>
        <w:jc w:val="both"/>
        <w:rPr>
          <w:rFonts w:ascii="Neo Sans Pro" w:hAnsi="Neo Sans Pro"/>
        </w:rPr>
      </w:pPr>
      <w:r>
        <w:rPr>
          <w:rFonts w:ascii="Neo Sans Pro" w:hAnsi="Neo Sans Pro"/>
        </w:rPr>
        <w:t>Funciones: investigar delitos cometidos por la delincuencia organizada, realizar operativos de prevención y protección.</w:t>
      </w:r>
    </w:p>
    <w:p w:rsidR="00B04C2B" w:rsidRPr="00472716" w:rsidRDefault="00B04C2B" w:rsidP="0087193F">
      <w:pPr>
        <w:spacing w:after="0"/>
        <w:jc w:val="both"/>
        <w:rPr>
          <w:rFonts w:ascii="Neo Sans Pro" w:hAnsi="Neo Sans Pro"/>
          <w:sz w:val="14"/>
        </w:rPr>
      </w:pPr>
    </w:p>
    <w:p w:rsidR="00B04C2B" w:rsidRDefault="00B04C2B" w:rsidP="0087193F">
      <w:pPr>
        <w:spacing w:after="0"/>
        <w:jc w:val="both"/>
        <w:rPr>
          <w:rFonts w:ascii="Neo Sans Pro" w:hAnsi="Neo Sans Pro"/>
        </w:rPr>
      </w:pPr>
      <w:r>
        <w:rPr>
          <w:rFonts w:ascii="Neo Sans Pro" w:hAnsi="Neo Sans Pro"/>
        </w:rPr>
        <w:t>Agencia Estatal de Investigaciones</w:t>
      </w:r>
    </w:p>
    <w:p w:rsidR="00B04C2B" w:rsidRDefault="00B04C2B" w:rsidP="0087193F">
      <w:pPr>
        <w:spacing w:after="0"/>
        <w:jc w:val="both"/>
        <w:rPr>
          <w:rFonts w:ascii="Neo Sans Pro" w:hAnsi="Neo Sans Pro"/>
        </w:rPr>
      </w:pPr>
      <w:r>
        <w:rPr>
          <w:rFonts w:ascii="Neo Sans Pro" w:hAnsi="Neo Sans Pro"/>
        </w:rPr>
        <w:t>Marzo 2007 – octubre de 2016</w:t>
      </w:r>
    </w:p>
    <w:p w:rsidR="00C37397" w:rsidRDefault="00C37397" w:rsidP="0087193F">
      <w:pPr>
        <w:spacing w:after="0"/>
        <w:jc w:val="both"/>
        <w:rPr>
          <w:rFonts w:ascii="Neo Sans Pro" w:hAnsi="Neo Sans Pro"/>
        </w:rPr>
      </w:pPr>
    </w:p>
    <w:p w:rsidR="00B04C2B" w:rsidRPr="00472716" w:rsidRDefault="00B04C2B" w:rsidP="0087193F">
      <w:pPr>
        <w:spacing w:after="0"/>
        <w:jc w:val="both"/>
        <w:rPr>
          <w:rFonts w:ascii="Neo Sans Pro" w:hAnsi="Neo Sans Pro"/>
          <w:sz w:val="14"/>
        </w:rPr>
      </w:pPr>
    </w:p>
    <w:p w:rsidR="008A4EC8" w:rsidRDefault="00B04C2B" w:rsidP="0087193F">
      <w:pPr>
        <w:spacing w:after="0"/>
        <w:jc w:val="both"/>
        <w:rPr>
          <w:rFonts w:ascii="Neo Sans Pro" w:hAnsi="Neo Sans Pro"/>
        </w:rPr>
      </w:pPr>
      <w:r>
        <w:rPr>
          <w:rFonts w:ascii="Neo Sans Pro" w:hAnsi="Neo Sans Pro"/>
        </w:rPr>
        <w:t>Encargado Responsable en los Destacamentos de: Apodaca N, L., Sabinas N.</w:t>
      </w:r>
      <w:r w:rsidR="008A4EC8">
        <w:rPr>
          <w:rFonts w:ascii="Neo Sans Pro" w:hAnsi="Neo Sans Pro"/>
        </w:rPr>
        <w:t xml:space="preserve"> L., Anáhuac N.L., Santa Catarina N.L., así como en el Depto. de Homicidios.</w:t>
      </w:r>
    </w:p>
    <w:p w:rsidR="008A4EC8" w:rsidRDefault="008A4EC8" w:rsidP="0087193F">
      <w:pPr>
        <w:spacing w:after="0"/>
        <w:jc w:val="both"/>
        <w:rPr>
          <w:rFonts w:ascii="Neo Sans Pro" w:hAnsi="Neo Sans Pro"/>
        </w:rPr>
      </w:pPr>
      <w:r>
        <w:rPr>
          <w:rFonts w:ascii="Neo Sans Pro" w:hAnsi="Neo Sans Pro"/>
        </w:rPr>
        <w:lastRenderedPageBreak/>
        <w:t>Funciones: Investigar los delitos del Fuero Común (robo a casa habitación, Robo con Violencia, Robo de Vehículos, Delitos contra la Salud, Violencia Familiar, Violación, Lesiones, Homicidios).</w:t>
      </w:r>
    </w:p>
    <w:p w:rsidR="008A4EC8" w:rsidRPr="008A4EC8" w:rsidRDefault="008A4EC8" w:rsidP="00442177">
      <w:pPr>
        <w:spacing w:after="0"/>
        <w:rPr>
          <w:rFonts w:ascii="Neo Sans Pro" w:hAnsi="Neo Sans Pro"/>
          <w:sz w:val="16"/>
        </w:rPr>
      </w:pPr>
    </w:p>
    <w:p w:rsidR="008A4EC8" w:rsidRPr="00B659FE" w:rsidRDefault="008A4EC8" w:rsidP="00B659FE">
      <w:pPr>
        <w:spacing w:after="0"/>
        <w:rPr>
          <w:rFonts w:ascii="Neo Sans Pro" w:hAnsi="Neo Sans Pro"/>
        </w:rPr>
      </w:pPr>
      <w:r w:rsidRPr="00B659FE">
        <w:rPr>
          <w:rFonts w:ascii="Neo Sans Pro" w:hAnsi="Neo Sans Pro"/>
        </w:rPr>
        <w:t>Agencia Estatal de Investigaciones agosto 2004 – 2007.</w:t>
      </w:r>
    </w:p>
    <w:p w:rsidR="008A4EC8" w:rsidRDefault="008A4EC8" w:rsidP="00B659FE">
      <w:pPr>
        <w:spacing w:after="0"/>
        <w:ind w:left="284" w:hanging="284"/>
        <w:rPr>
          <w:rFonts w:ascii="Neo Sans Pro" w:hAnsi="Neo Sans Pro"/>
        </w:rPr>
      </w:pPr>
      <w:r>
        <w:rPr>
          <w:rFonts w:ascii="Neo Sans Pro" w:hAnsi="Neo Sans Pro"/>
        </w:rPr>
        <w:t>Jefe de Grupo en los Municipios de Santiago N.L. y Juárez N.L.</w:t>
      </w:r>
    </w:p>
    <w:p w:rsidR="008A4EC8" w:rsidRDefault="008A4EC8" w:rsidP="00B659FE">
      <w:pPr>
        <w:tabs>
          <w:tab w:val="left" w:pos="5076"/>
        </w:tabs>
        <w:spacing w:after="0"/>
        <w:ind w:left="284" w:hanging="284"/>
        <w:rPr>
          <w:rFonts w:ascii="Neo Sans Pro" w:hAnsi="Neo Sans Pro"/>
        </w:rPr>
      </w:pPr>
      <w:r>
        <w:rPr>
          <w:rFonts w:ascii="Neo Sans Pro" w:hAnsi="Neo Sans Pro"/>
        </w:rPr>
        <w:t>Marzo 2002 – Agosto 2004 Agente Investigador.</w:t>
      </w:r>
      <w:r w:rsidR="00B659FE">
        <w:rPr>
          <w:rFonts w:ascii="Neo Sans Pro" w:hAnsi="Neo Sans Pro"/>
        </w:rPr>
        <w:tab/>
      </w:r>
    </w:p>
    <w:p w:rsidR="00681236" w:rsidRDefault="00681236" w:rsidP="00B659FE">
      <w:pPr>
        <w:tabs>
          <w:tab w:val="left" w:pos="5076"/>
        </w:tabs>
        <w:spacing w:after="0"/>
        <w:ind w:left="284" w:hanging="284"/>
        <w:rPr>
          <w:rFonts w:ascii="Neo Sans Pro" w:hAnsi="Neo Sans Pro"/>
        </w:rPr>
      </w:pPr>
    </w:p>
    <w:p w:rsidR="00681236" w:rsidRDefault="00681236" w:rsidP="00B659FE">
      <w:pPr>
        <w:tabs>
          <w:tab w:val="left" w:pos="5076"/>
        </w:tabs>
        <w:spacing w:after="0"/>
        <w:ind w:left="284" w:hanging="284"/>
        <w:rPr>
          <w:rFonts w:ascii="Neo Sans Pro" w:hAnsi="Neo Sans Pro"/>
        </w:rPr>
      </w:pPr>
    </w:p>
    <w:p w:rsidR="00B04C2B" w:rsidRDefault="00B04C2B" w:rsidP="00442177">
      <w:pPr>
        <w:spacing w:after="0"/>
        <w:rPr>
          <w:rFonts w:ascii="Neo Sans Pro" w:hAnsi="Neo Sans Pro"/>
        </w:rPr>
      </w:pPr>
      <w:r>
        <w:rPr>
          <w:rFonts w:ascii="Neo Sans Pro" w:hAnsi="Neo Sans Pro"/>
        </w:rPr>
        <w:t xml:space="preserve"> </w:t>
      </w:r>
    </w:p>
    <w:p w:rsidR="00B04C2B" w:rsidRPr="00B04C2B" w:rsidRDefault="00B04C2B" w:rsidP="00442177">
      <w:pPr>
        <w:spacing w:after="0"/>
        <w:rPr>
          <w:rFonts w:ascii="Neo Sans Pro" w:hAnsi="Neo Sans Pro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442177" w:rsidRDefault="00B659FE" w:rsidP="00B659FE">
      <w:pPr>
        <w:spacing w:after="0" w:line="240" w:lineRule="auto"/>
        <w:rPr>
          <w:rFonts w:ascii="Neo Sans Pro" w:hAnsi="Neo Sans Pro"/>
        </w:rPr>
      </w:pPr>
      <w:r>
        <w:rPr>
          <w:rFonts w:ascii="Neo Sans Pro" w:hAnsi="Neo Sans Pro"/>
        </w:rPr>
        <w:t>- Derecho Penal</w:t>
      </w:r>
    </w:p>
    <w:p w:rsidR="00B659FE" w:rsidRDefault="00B659FE" w:rsidP="00B659FE">
      <w:pPr>
        <w:spacing w:after="0" w:line="240" w:lineRule="auto"/>
        <w:rPr>
          <w:rFonts w:ascii="Neo Sans Pro" w:hAnsi="Neo Sans Pro"/>
        </w:rPr>
      </w:pPr>
      <w:r>
        <w:rPr>
          <w:rFonts w:ascii="Neo Sans Pro" w:hAnsi="Neo Sans Pro"/>
        </w:rPr>
        <w:t>- Manejo de Personal</w:t>
      </w:r>
    </w:p>
    <w:p w:rsidR="00B659FE" w:rsidRDefault="00B659FE" w:rsidP="00B659FE">
      <w:pPr>
        <w:spacing w:after="0" w:line="240" w:lineRule="auto"/>
        <w:rPr>
          <w:rFonts w:ascii="Neo Sans Pro" w:hAnsi="Neo Sans Pro"/>
        </w:rPr>
      </w:pPr>
      <w:r>
        <w:rPr>
          <w:rFonts w:ascii="Neo Sans Pro" w:hAnsi="Neo Sans Pro"/>
        </w:rPr>
        <w:t>- Criminología</w:t>
      </w:r>
    </w:p>
    <w:p w:rsidR="00B659FE" w:rsidRDefault="00B659FE" w:rsidP="00B659FE">
      <w:pPr>
        <w:spacing w:after="0" w:line="240" w:lineRule="auto"/>
        <w:rPr>
          <w:rFonts w:ascii="Neo Sans Pro" w:hAnsi="Neo Sans Pro"/>
        </w:rPr>
      </w:pPr>
      <w:r>
        <w:rPr>
          <w:rFonts w:ascii="Neo Sans Pro" w:hAnsi="Neo Sans Pro"/>
        </w:rPr>
        <w:t>- Criminalística</w:t>
      </w:r>
    </w:p>
    <w:p w:rsidR="00B659FE" w:rsidRDefault="00B659FE" w:rsidP="00B659FE">
      <w:pPr>
        <w:spacing w:after="0" w:line="240" w:lineRule="auto"/>
        <w:rPr>
          <w:rFonts w:ascii="Neo Sans Pro" w:hAnsi="Neo Sans Pro"/>
        </w:rPr>
      </w:pPr>
      <w:r>
        <w:rPr>
          <w:rFonts w:ascii="Neo Sans Pro" w:hAnsi="Neo Sans Pro"/>
        </w:rPr>
        <w:t xml:space="preserve">- Operaciones y Estrategias </w:t>
      </w:r>
    </w:p>
    <w:p w:rsidR="00B659FE" w:rsidRDefault="00B659FE" w:rsidP="00B659FE">
      <w:pPr>
        <w:spacing w:after="0" w:line="240" w:lineRule="auto"/>
        <w:rPr>
          <w:rFonts w:ascii="Neo Sans Pro" w:hAnsi="Neo Sans Pro"/>
        </w:rPr>
      </w:pPr>
      <w:r>
        <w:rPr>
          <w:rFonts w:ascii="Neo Sans Pro" w:hAnsi="Neo Sans Pro"/>
        </w:rPr>
        <w:t>- Investigaciones del Delito</w:t>
      </w:r>
    </w:p>
    <w:p w:rsidR="00B659FE" w:rsidRDefault="00B659FE" w:rsidP="00B659FE">
      <w:pPr>
        <w:spacing w:after="0" w:line="240" w:lineRule="auto"/>
        <w:rPr>
          <w:rFonts w:ascii="Neo Sans Pro" w:hAnsi="Neo Sans Pro"/>
        </w:rPr>
      </w:pPr>
    </w:p>
    <w:p w:rsidR="00B659FE" w:rsidRDefault="00B659FE" w:rsidP="00B659FE">
      <w:pPr>
        <w:spacing w:after="0"/>
        <w:rPr>
          <w:rFonts w:ascii="Neo Sans Pro" w:hAnsi="Neo Sans Pro"/>
        </w:rPr>
      </w:pPr>
    </w:p>
    <w:p w:rsidR="00B659FE" w:rsidRPr="00B659FE" w:rsidRDefault="00B659FE" w:rsidP="00AB5916">
      <w:pPr>
        <w:rPr>
          <w:rFonts w:ascii="Neo Sans Pro" w:hAnsi="Neo Sans Pro"/>
        </w:rPr>
      </w:pPr>
    </w:p>
    <w:p w:rsidR="006B643A" w:rsidRPr="00BA21B4" w:rsidRDefault="009F6D24" w:rsidP="009F6D24">
      <w:pPr>
        <w:rPr>
          <w:sz w:val="24"/>
          <w:szCs w:val="24"/>
        </w:rPr>
      </w:pPr>
      <w:r>
        <w:rPr>
          <w:rFonts w:ascii="Neo Sans Pro" w:hAnsi="Neo Sans Pro"/>
        </w:rPr>
        <w:tab/>
      </w:r>
    </w:p>
    <w:sectPr w:rsidR="006B643A" w:rsidRPr="00BA21B4" w:rsidSect="00C37397">
      <w:headerReference w:type="default" r:id="rId11"/>
      <w:footerReference w:type="default" r:id="rId12"/>
      <w:pgSz w:w="12240" w:h="15840"/>
      <w:pgMar w:top="1418" w:right="1608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842" w:rsidRDefault="00FC2842" w:rsidP="00AB5916">
      <w:pPr>
        <w:spacing w:after="0" w:line="240" w:lineRule="auto"/>
      </w:pPr>
      <w:r>
        <w:separator/>
      </w:r>
    </w:p>
  </w:endnote>
  <w:endnote w:type="continuationSeparator" w:id="0">
    <w:p w:rsidR="00FC2842" w:rsidRDefault="00FC284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altName w:val="MS Reference Sans Serif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9FE" w:rsidRDefault="00B659F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842" w:rsidRDefault="00FC2842" w:rsidP="00AB5916">
      <w:pPr>
        <w:spacing w:after="0" w:line="240" w:lineRule="auto"/>
      </w:pPr>
      <w:r>
        <w:separator/>
      </w:r>
    </w:p>
  </w:footnote>
  <w:footnote w:type="continuationSeparator" w:id="0">
    <w:p w:rsidR="00FC2842" w:rsidRDefault="00FC284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9FE" w:rsidRDefault="00B659F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-1344295</wp:posOffset>
          </wp:positionH>
          <wp:positionV relativeFrom="paragraph">
            <wp:posOffset>-91440</wp:posOffset>
          </wp:positionV>
          <wp:extent cx="689610" cy="1120140"/>
          <wp:effectExtent l="19050" t="0" r="0" b="0"/>
          <wp:wrapThrough wrapText="bothSides">
            <wp:wrapPolygon edited="0">
              <wp:start x="-597" y="0"/>
              <wp:lineTo x="-597" y="21306"/>
              <wp:lineTo x="21481" y="21306"/>
              <wp:lineTo x="21481" y="0"/>
              <wp:lineTo x="-597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1120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A63F2"/>
    <w:multiLevelType w:val="hybridMultilevel"/>
    <w:tmpl w:val="1B74A40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14367"/>
    <w:rsid w:val="00035E4E"/>
    <w:rsid w:val="0005169D"/>
    <w:rsid w:val="00076A27"/>
    <w:rsid w:val="000D5363"/>
    <w:rsid w:val="000E2580"/>
    <w:rsid w:val="00196774"/>
    <w:rsid w:val="001F2A9A"/>
    <w:rsid w:val="00247088"/>
    <w:rsid w:val="00282FF9"/>
    <w:rsid w:val="00304E91"/>
    <w:rsid w:val="003D4CFC"/>
    <w:rsid w:val="003E7CE6"/>
    <w:rsid w:val="00442177"/>
    <w:rsid w:val="00455D60"/>
    <w:rsid w:val="00462C41"/>
    <w:rsid w:val="00472716"/>
    <w:rsid w:val="004A1170"/>
    <w:rsid w:val="004B2D6E"/>
    <w:rsid w:val="004E4FFA"/>
    <w:rsid w:val="00541024"/>
    <w:rsid w:val="005502F5"/>
    <w:rsid w:val="005A32B3"/>
    <w:rsid w:val="005D26EA"/>
    <w:rsid w:val="005D3BD6"/>
    <w:rsid w:val="00600D12"/>
    <w:rsid w:val="0060533E"/>
    <w:rsid w:val="00607F62"/>
    <w:rsid w:val="00681236"/>
    <w:rsid w:val="00681C2F"/>
    <w:rsid w:val="006B643A"/>
    <w:rsid w:val="006C2CDA"/>
    <w:rsid w:val="00723B67"/>
    <w:rsid w:val="00726727"/>
    <w:rsid w:val="00785C57"/>
    <w:rsid w:val="00831CAB"/>
    <w:rsid w:val="00846235"/>
    <w:rsid w:val="0087193F"/>
    <w:rsid w:val="008A4EC8"/>
    <w:rsid w:val="008F6C5E"/>
    <w:rsid w:val="009E7A3A"/>
    <w:rsid w:val="009F6D24"/>
    <w:rsid w:val="00A66637"/>
    <w:rsid w:val="00A966C4"/>
    <w:rsid w:val="00AB5916"/>
    <w:rsid w:val="00B04C2B"/>
    <w:rsid w:val="00B55469"/>
    <w:rsid w:val="00B659FE"/>
    <w:rsid w:val="00BA21B4"/>
    <w:rsid w:val="00BB2BF2"/>
    <w:rsid w:val="00C37397"/>
    <w:rsid w:val="00C47024"/>
    <w:rsid w:val="00CE7F12"/>
    <w:rsid w:val="00D03386"/>
    <w:rsid w:val="00DB2FA1"/>
    <w:rsid w:val="00DE2E01"/>
    <w:rsid w:val="00E71AD8"/>
    <w:rsid w:val="00EA5918"/>
    <w:rsid w:val="00FA773E"/>
    <w:rsid w:val="00F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4F4E10-90AB-4209-B0DD-B0C3DAB4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F62"/>
  </w:style>
  <w:style w:type="paragraph" w:styleId="Ttulo1">
    <w:name w:val="heading 1"/>
    <w:basedOn w:val="Normal"/>
    <w:next w:val="Normal"/>
    <w:link w:val="Ttulo1Car"/>
    <w:uiPriority w:val="9"/>
    <w:qFormat/>
    <w:rsid w:val="009F6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9F6D24"/>
    <w:pPr>
      <w:outlineLvl w:val="9"/>
    </w:pPr>
    <w:rPr>
      <w:rFonts w:ascii="Calibri" w:eastAsia="Times New Roman" w:hAnsi="Calibri" w:cs="Times New Roman"/>
      <w:color w:val="365F91"/>
      <w:lang w:val="es-ES_tradnl" w:eastAsia="es-ES_tradnl"/>
    </w:rPr>
  </w:style>
  <w:style w:type="character" w:styleId="Hipervnculo">
    <w:name w:val="Hyperlink"/>
    <w:uiPriority w:val="99"/>
    <w:unhideWhenUsed/>
    <w:rsid w:val="009F6D24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F6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B65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5898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17</cp:revision>
  <cp:lastPrinted>2019-11-11T17:59:00Z</cp:lastPrinted>
  <dcterms:created xsi:type="dcterms:W3CDTF">2019-10-08T18:26:00Z</dcterms:created>
  <dcterms:modified xsi:type="dcterms:W3CDTF">2019-12-02T17:11:00Z</dcterms:modified>
</cp:coreProperties>
</file>